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BC" w:rsidRDefault="00D430BC" w:rsidP="00D430BC">
      <w:pPr>
        <w:pStyle w:val="a3"/>
        <w:shd w:val="clear" w:color="auto" w:fill="F5F5F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Style w:val="a4"/>
          <w:rFonts w:ascii="Arial" w:hAnsi="Arial" w:cs="Arial"/>
          <w:color w:val="525253"/>
          <w:sz w:val="18"/>
          <w:szCs w:val="18"/>
          <w:bdr w:val="none" w:sz="0" w:space="0" w:color="auto" w:frame="1"/>
        </w:rPr>
        <w:t xml:space="preserve">До уваги </w:t>
      </w:r>
      <w:proofErr w:type="spellStart"/>
      <w:r>
        <w:rPr>
          <w:rStyle w:val="a4"/>
          <w:rFonts w:ascii="Arial" w:hAnsi="Arial" w:cs="Arial"/>
          <w:color w:val="525253"/>
          <w:sz w:val="18"/>
          <w:szCs w:val="18"/>
          <w:bdr w:val="none" w:sz="0" w:space="0" w:color="auto" w:frame="1"/>
        </w:rPr>
        <w:t>керівниківустанов</w:t>
      </w:r>
      <w:proofErr w:type="spellEnd"/>
      <w:r>
        <w:rPr>
          <w:rStyle w:val="a4"/>
          <w:rFonts w:ascii="Arial" w:hAnsi="Arial" w:cs="Arial"/>
          <w:color w:val="525253"/>
          <w:sz w:val="18"/>
          <w:szCs w:val="18"/>
          <w:bdr w:val="none" w:sz="0" w:space="0" w:color="auto" w:frame="1"/>
        </w:rPr>
        <w:t xml:space="preserve"> та закладів освіти Донецької області!</w:t>
      </w:r>
    </w:p>
    <w:p w:rsidR="00D430BC" w:rsidRDefault="00D430BC" w:rsidP="00D430BC">
      <w:pPr>
        <w:pStyle w:val="a3"/>
        <w:shd w:val="clear" w:color="auto" w:fill="F5F5F5"/>
        <w:spacing w:before="168" w:beforeAutospacing="0" w:after="168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t xml:space="preserve">З 1 грудня 2014 року Донецький регіональний центр оцінювання якості освіти поновлює свою роботу за адресою: м. Слов’янськ, вул.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Добровольського</w:t>
      </w:r>
      <w:proofErr w:type="spellEnd"/>
      <w:r>
        <w:rPr>
          <w:rFonts w:ascii="Arial" w:hAnsi="Arial" w:cs="Arial"/>
          <w:color w:val="525253"/>
          <w:sz w:val="18"/>
          <w:szCs w:val="18"/>
        </w:rPr>
        <w:t>, 1 (3-й корпус Донбаського національного педагогічного університету).</w:t>
      </w:r>
      <w:r>
        <w:rPr>
          <w:rFonts w:ascii="Arial" w:hAnsi="Arial" w:cs="Arial"/>
          <w:color w:val="525253"/>
          <w:sz w:val="18"/>
          <w:szCs w:val="18"/>
        </w:rPr>
        <w:br/>
        <w:t>Контактні телефони регіонального центру: 095-523-30-67, 095-523-29-95.</w:t>
      </w:r>
    </w:p>
    <w:p w:rsidR="00D430BC" w:rsidRDefault="00D430BC" w:rsidP="00D430BC">
      <w:pPr>
        <w:pStyle w:val="a3"/>
        <w:shd w:val="clear" w:color="auto" w:fill="F5F5F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525253"/>
          <w:sz w:val="18"/>
          <w:szCs w:val="18"/>
        </w:rPr>
      </w:pPr>
      <w:r>
        <w:rPr>
          <w:rFonts w:ascii="Arial" w:hAnsi="Arial" w:cs="Arial"/>
          <w:color w:val="525253"/>
          <w:sz w:val="18"/>
          <w:szCs w:val="18"/>
        </w:rPr>
        <w:br/>
      </w:r>
      <w:r>
        <w:rPr>
          <w:rStyle w:val="a4"/>
          <w:rFonts w:ascii="Arial" w:hAnsi="Arial" w:cs="Arial"/>
          <w:color w:val="525253"/>
          <w:sz w:val="18"/>
          <w:szCs w:val="18"/>
          <w:bdr w:val="none" w:sz="0" w:space="0" w:color="auto" w:frame="1"/>
        </w:rPr>
        <w:t>Щодо ходу реєстрації на пробне ЗНО 2015</w:t>
      </w:r>
      <w:r>
        <w:rPr>
          <w:rFonts w:ascii="Arial" w:hAnsi="Arial" w:cs="Arial"/>
          <w:color w:val="525253"/>
          <w:sz w:val="18"/>
          <w:szCs w:val="18"/>
        </w:rPr>
        <w:br/>
        <w:t xml:space="preserve">Донецький регіональний центр оцінювання якості освіти повідомляє, що реєстрація на пробне тестування триває до 15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грудня.Обробка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коштів, що надійшли, та активація статусу зареєстрованих учасників розпочнеться з 2 грудня. Просимо вибачення за тимчасові незручності.</w:t>
      </w:r>
      <w:r>
        <w:rPr>
          <w:rFonts w:ascii="Arial" w:hAnsi="Arial" w:cs="Arial"/>
          <w:color w:val="525253"/>
          <w:sz w:val="18"/>
          <w:szCs w:val="18"/>
        </w:rPr>
        <w:br/>
      </w:r>
      <w:r>
        <w:rPr>
          <w:rFonts w:ascii="Arial" w:hAnsi="Arial" w:cs="Arial"/>
          <w:color w:val="525253"/>
          <w:sz w:val="18"/>
          <w:szCs w:val="18"/>
        </w:rPr>
        <w:br/>
      </w:r>
      <w:r>
        <w:rPr>
          <w:rStyle w:val="a4"/>
          <w:rFonts w:ascii="Arial" w:hAnsi="Arial" w:cs="Arial"/>
          <w:color w:val="525253"/>
          <w:sz w:val="18"/>
          <w:szCs w:val="18"/>
          <w:bdr w:val="none" w:sz="0" w:space="0" w:color="auto" w:frame="1"/>
        </w:rPr>
        <w:t>Для загальної інформації</w:t>
      </w:r>
      <w:r>
        <w:rPr>
          <w:rFonts w:ascii="Arial" w:hAnsi="Arial" w:cs="Arial"/>
          <w:color w:val="525253"/>
          <w:sz w:val="18"/>
          <w:szCs w:val="18"/>
        </w:rPr>
        <w:br/>
        <w:t>Донецький регіональний центр оцінювання якості освіти інформує, що випускники загальноосвітніх навчальних закладів та випускники минулих років, які планують у 2015 році вступати до вищих навчальних закладів України, повинні в обов’язковому порядку пройти зовнішнє незалежне оцінювання.</w:t>
      </w:r>
      <w:r>
        <w:rPr>
          <w:rFonts w:ascii="Arial" w:hAnsi="Arial" w:cs="Arial"/>
          <w:color w:val="525253"/>
          <w:sz w:val="18"/>
          <w:szCs w:val="18"/>
        </w:rPr>
        <w:br/>
      </w:r>
      <w:r>
        <w:rPr>
          <w:rFonts w:ascii="Arial" w:hAnsi="Arial" w:cs="Arial"/>
          <w:color w:val="525253"/>
          <w:sz w:val="18"/>
          <w:szCs w:val="18"/>
        </w:rPr>
        <w:br/>
        <w:t>Серед інновацій ЗНО:</w:t>
      </w:r>
      <w:r>
        <w:rPr>
          <w:rFonts w:ascii="Arial" w:hAnsi="Arial" w:cs="Arial"/>
          <w:color w:val="525253"/>
          <w:sz w:val="18"/>
          <w:szCs w:val="18"/>
        </w:rPr>
        <w:br/>
        <w:t>1. Термін дії Сертифіката буде становити 1 рік. Вступники 2015 року подають сертифікати зовнішнього незалежного оцінювання, видані у 2015 році.</w:t>
      </w:r>
      <w:r>
        <w:rPr>
          <w:rFonts w:ascii="Arial" w:hAnsi="Arial" w:cs="Arial"/>
          <w:color w:val="525253"/>
          <w:sz w:val="18"/>
          <w:szCs w:val="18"/>
        </w:rPr>
        <w:br/>
        <w:t xml:space="preserve">2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.Два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предмети - українська мова і література та математика - будуть мати два рівні складності: базовий та поглиблений. Який саме рівень складності потрібен на ту чи іншу спеціальність (напрям підготовки), кожен ВНЗ буде вирішувати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самостійно.З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метою ознайомлення із структурою сертифікаційних робіт базового та поглибленого рівнів з української мови і літератури та математики оприлюднено їх демонстраційні варіанти на сайті Українського центру оцінювання якості освіти.</w:t>
      </w:r>
      <w:r>
        <w:rPr>
          <w:rFonts w:ascii="Arial" w:hAnsi="Arial" w:cs="Arial"/>
          <w:color w:val="525253"/>
          <w:sz w:val="18"/>
          <w:szCs w:val="18"/>
        </w:rPr>
        <w:br/>
        <w:t>3 Зовнішнє незалежне оцінювання з української мови та літератури поєднується з ДПА (державною підсумковою атестацією) та проводитиметься у квітні.</w:t>
      </w:r>
      <w:r>
        <w:rPr>
          <w:rFonts w:ascii="Arial" w:hAnsi="Arial" w:cs="Arial"/>
          <w:color w:val="525253"/>
          <w:sz w:val="18"/>
          <w:szCs w:val="18"/>
        </w:rPr>
        <w:br/>
        <w:t xml:space="preserve">4. Замість відносного критерію встановлення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порогового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бала (124) буде застосовано абсолютний критерій, коли його значення визначатиметься експертним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шляхом«пороговий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бал»(«склав»/«не клав»). Абітурієнти, які складуть ЗНО, отримають від 100 до 200 балів, будуть брати участь у конкурсі до ВНЗ.</w:t>
      </w:r>
      <w:r>
        <w:rPr>
          <w:rFonts w:ascii="Arial" w:hAnsi="Arial" w:cs="Arial"/>
          <w:color w:val="525253"/>
          <w:sz w:val="18"/>
          <w:szCs w:val="18"/>
        </w:rPr>
        <w:br/>
        <w:t>5. Абітурієнти, що не склали тест з української мови та літератури, до складання тестів із інших предметів не допускаються.</w:t>
      </w:r>
      <w:r>
        <w:rPr>
          <w:rFonts w:ascii="Arial" w:hAnsi="Arial" w:cs="Arial"/>
          <w:color w:val="525253"/>
          <w:sz w:val="18"/>
          <w:szCs w:val="18"/>
        </w:rPr>
        <w:br/>
      </w:r>
      <w:r>
        <w:rPr>
          <w:rFonts w:ascii="Arial" w:hAnsi="Arial" w:cs="Arial"/>
          <w:color w:val="525253"/>
          <w:sz w:val="18"/>
          <w:szCs w:val="18"/>
        </w:rPr>
        <w:br/>
      </w:r>
      <w:r>
        <w:rPr>
          <w:rStyle w:val="a4"/>
          <w:rFonts w:ascii="Arial" w:hAnsi="Arial" w:cs="Arial"/>
          <w:color w:val="525253"/>
          <w:sz w:val="18"/>
          <w:szCs w:val="18"/>
          <w:bdr w:val="none" w:sz="0" w:space="0" w:color="auto" w:frame="1"/>
        </w:rPr>
        <w:t>Звертаємо увагу на важливі моменти, які допоможуть абітурієнтам зорієнтуватися у новаціях ЗНО:</w:t>
      </w:r>
      <w:r>
        <w:rPr>
          <w:rFonts w:ascii="Arial" w:hAnsi="Arial" w:cs="Arial"/>
          <w:color w:val="525253"/>
          <w:sz w:val="18"/>
          <w:szCs w:val="18"/>
        </w:rPr>
        <w:br/>
        <w:t>1. Після 1 грудня радимо звернутися до приймальних комісій ВНЗ, до яких ви плануєте вступати, дізнатися про необхідний перелік предметів та вимоги до рівня складності тестів з української мови і літератури та математики. Ця інформація буде потрібна вам при реєстрації на ЗНО та підготовці до тестування.</w:t>
      </w:r>
      <w:r>
        <w:rPr>
          <w:rFonts w:ascii="Arial" w:hAnsi="Arial" w:cs="Arial"/>
          <w:color w:val="525253"/>
          <w:sz w:val="18"/>
          <w:szCs w:val="18"/>
        </w:rPr>
        <w:br/>
        <w:t xml:space="preserve">2. За бажанням до 15 грудня можна зареєструватися на сайті Донецького регіонального центру оцінювання якості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освіти</w:t>
      </w:r>
      <w:hyperlink r:id="rId5" w:history="1">
        <w:r>
          <w:rPr>
            <w:rStyle w:val="a5"/>
            <w:rFonts w:ascii="Arial" w:hAnsi="Arial" w:cs="Arial"/>
            <w:color w:val="12768E"/>
            <w:sz w:val="18"/>
            <w:szCs w:val="18"/>
            <w:u w:val="none"/>
            <w:bdr w:val="none" w:sz="0" w:space="0" w:color="auto" w:frame="1"/>
          </w:rPr>
          <w:t>http</w:t>
        </w:r>
        <w:proofErr w:type="spellEnd"/>
        <w:r>
          <w:rPr>
            <w:rStyle w:val="a5"/>
            <w:rFonts w:ascii="Arial" w:hAnsi="Arial" w:cs="Arial"/>
            <w:color w:val="12768E"/>
            <w:sz w:val="18"/>
            <w:szCs w:val="18"/>
            <w:u w:val="none"/>
            <w:bdr w:val="none" w:sz="0" w:space="0" w:color="auto" w:frame="1"/>
          </w:rPr>
          <w:t>://test.dn.ua</w:t>
        </w:r>
      </w:hyperlink>
      <w:r>
        <w:rPr>
          <w:rFonts w:ascii="Arial" w:hAnsi="Arial" w:cs="Arial"/>
          <w:color w:val="525253"/>
          <w:sz w:val="18"/>
          <w:szCs w:val="18"/>
        </w:rPr>
        <w:t>на пробне ЗНО з метою ознайомлення з процедурою проведення ЗНО та форматом тестових завдань. Вартість пробного ЗНО складає 89 грн. Проходитиме пробне ЗНО 21 та 28 березня 2015 року.</w:t>
      </w:r>
      <w:r>
        <w:rPr>
          <w:rFonts w:ascii="Arial" w:hAnsi="Arial" w:cs="Arial"/>
          <w:color w:val="525253"/>
          <w:sz w:val="18"/>
          <w:szCs w:val="18"/>
        </w:rPr>
        <w:br/>
        <w:t xml:space="preserve">3. З 5 січня до 20 лютого 2015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рокубуде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проходити реєстрація для проходження ЗНО. Ви маєте право зареєструватися на 4 предмети.</w:t>
      </w:r>
      <w:r>
        <w:rPr>
          <w:rFonts w:ascii="Arial" w:hAnsi="Arial" w:cs="Arial"/>
          <w:color w:val="525253"/>
          <w:sz w:val="18"/>
          <w:szCs w:val="18"/>
        </w:rPr>
        <w:br/>
        <w:t>4. Для того, щоб 24 квітня пройти ДПА у формі ЗНО з української мови та літератури, кожен 11-класник повинен заздалегідь зареєструватися на порталі Українського центру оцінювання якості освіти. Аби гарантовано забезпечити реєстрацію всіх випускників на ДПА. Тестування проходитиме не в кожній школі, а в збірних пунктах.</w:t>
      </w:r>
      <w:r>
        <w:rPr>
          <w:rFonts w:ascii="Arial" w:hAnsi="Arial" w:cs="Arial"/>
          <w:color w:val="525253"/>
          <w:sz w:val="18"/>
          <w:szCs w:val="18"/>
        </w:rPr>
        <w:br/>
        <w:t xml:space="preserve">5. Усі зареєстровані випускники проходитимуть ДПА і ЗНО за єдиним тестом. За виконання тесту з української мови та літератури випускникові виставлятимуть 2 оцінки: першу – за ДПА у шкалі від 1 до 12 балів (на основі цієї оцінки випускнику видаватимуть атестат); другу – за ЗНО у шкалі від 100 до 200.На основі цього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результата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буде визначено – «склав» чи «не склав» ЗНО абітурієнт. Якою має бути мінімальна кількість балів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дляотримання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результату«склав</w:t>
      </w:r>
      <w:proofErr w:type="spellEnd"/>
      <w:r>
        <w:rPr>
          <w:rFonts w:ascii="Arial" w:hAnsi="Arial" w:cs="Arial"/>
          <w:color w:val="525253"/>
          <w:sz w:val="18"/>
          <w:szCs w:val="18"/>
        </w:rPr>
        <w:t>», визначатимуть експерти.</w:t>
      </w:r>
      <w:r>
        <w:rPr>
          <w:rFonts w:ascii="Arial" w:hAnsi="Arial" w:cs="Arial"/>
          <w:color w:val="525253"/>
          <w:sz w:val="18"/>
          <w:szCs w:val="18"/>
        </w:rPr>
        <w:br/>
        <w:t xml:space="preserve">6. До 12 травня результати будуть повідомлені всім випускникам. Варто зауважити, що ті випускники, які 24 квітня не складуть тест з української мови і літератури, не стануть студентами університетів у 2015 році. Адже обов’язковою вимогою всіх університетів до абітурієнта є складання ЗНО з української мови та літератури. Відповідно, у разі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нескладання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тесту з цього предмету випускник не буде проходити й інші тести ЗНО. Утім, щоб ці учні могли отримати атестати про завершення школи, навчальний заклад проведе для них ДПА вже окремо від ЗНО.</w:t>
      </w:r>
      <w:r>
        <w:rPr>
          <w:rFonts w:ascii="Arial" w:hAnsi="Arial" w:cs="Arial"/>
          <w:color w:val="525253"/>
          <w:sz w:val="18"/>
          <w:szCs w:val="18"/>
        </w:rPr>
        <w:br/>
      </w:r>
      <w:r>
        <w:rPr>
          <w:rFonts w:ascii="Arial" w:hAnsi="Arial" w:cs="Arial"/>
          <w:color w:val="525253"/>
          <w:sz w:val="18"/>
          <w:szCs w:val="18"/>
        </w:rPr>
        <w:lastRenderedPageBreak/>
        <w:t xml:space="preserve">7. У випадку, якщо учень зареєструвався на ДПА 24 квітня, але через стан здоров’я чи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форсмажорні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причини не приїхав до пункту тестування – школа повинна провести ДПА для такого учня окремо за самостійно розробленими завданнями. А ЗНО з української мови та літератури для вступу у ВНЗ випускник складатиме під час додаткової сесії. Щодо випускників шкіл, які не планують вступати до університетів, але хочуть отримати атестат про закінчення повної загальної середньої освіти – для них школи окремо проведуть ДПА у письмовій формі за самостійно розробленими завданнями.</w:t>
      </w:r>
      <w:r>
        <w:rPr>
          <w:rFonts w:ascii="Arial" w:hAnsi="Arial" w:cs="Arial"/>
          <w:color w:val="525253"/>
          <w:sz w:val="18"/>
          <w:szCs w:val="18"/>
        </w:rPr>
        <w:br/>
        <w:t xml:space="preserve">8. Випускники, які проживають в тимчасово окупованому Криму та місцях проведення АТО на Донбасі,також зможуть отримати атестат державного зразка, скласти ЗНО і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вступитидо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університетів України. Міністерство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освітиі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науки України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працюєнад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механізмом,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якийдозволяє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такимучням</w:t>
      </w:r>
      <w:proofErr w:type="spellEnd"/>
      <w:r>
        <w:rPr>
          <w:rFonts w:ascii="Arial" w:hAnsi="Arial" w:cs="Arial"/>
          <w:color w:val="525253"/>
          <w:sz w:val="18"/>
          <w:szCs w:val="18"/>
        </w:rPr>
        <w:t xml:space="preserve"> цих тимчасово окупованих регіонів стати студентами українських ВНЗ. Перш за все, їм потрібно отримати український атестат державного зразка. Для цього випускнику Криму чи Донбасу потрібно в будь-якій іншій школі України пройти екстернатом річне оцінювання та атестацію (лист МОН №1/9-535 від 14.10.2014</w:t>
      </w:r>
      <w:hyperlink r:id="rId6" w:history="1">
        <w:r>
          <w:rPr>
            <w:rStyle w:val="a5"/>
            <w:rFonts w:ascii="Arial" w:hAnsi="Arial" w:cs="Arial"/>
            <w:color w:val="12768E"/>
            <w:sz w:val="18"/>
            <w:szCs w:val="18"/>
            <w:u w:val="none"/>
            <w:bdr w:val="none" w:sz="0" w:space="0" w:color="auto" w:frame="1"/>
          </w:rPr>
          <w:t>http://www.mon.gov.ua/ua/about-ministry/normative/2957-</w:t>
        </w:r>
      </w:hyperlink>
      <w:r>
        <w:rPr>
          <w:rFonts w:ascii="Arial" w:hAnsi="Arial" w:cs="Arial"/>
          <w:color w:val="525253"/>
          <w:sz w:val="18"/>
          <w:szCs w:val="18"/>
        </w:rPr>
        <w:t>). Якщо випускник хоче стати у 2015 році студентом українського університету, то він також складатиме 24 квітня ДПА з української мови у поєднанні зі ЗНО. Детальніший порядок проведення ДПА у формі ЗНО для випускників Криму, Донеччини та Луганщини буде визначений найближчим часом.</w:t>
      </w:r>
      <w:r>
        <w:rPr>
          <w:rFonts w:ascii="Arial" w:hAnsi="Arial" w:cs="Arial"/>
          <w:color w:val="525253"/>
          <w:sz w:val="18"/>
          <w:szCs w:val="18"/>
        </w:rPr>
        <w:br/>
        <w:t xml:space="preserve">9. Питання можна задати: за телефонами 095-523-30-67, 095-523-29-95, на </w:t>
      </w:r>
      <w:proofErr w:type="spellStart"/>
      <w:r>
        <w:rPr>
          <w:rFonts w:ascii="Arial" w:hAnsi="Arial" w:cs="Arial"/>
          <w:color w:val="525253"/>
          <w:sz w:val="18"/>
          <w:szCs w:val="18"/>
        </w:rPr>
        <w:t>сайт</w:t>
      </w:r>
      <w:proofErr w:type="spellEnd"/>
      <w:r>
        <w:rPr>
          <w:rFonts w:ascii="Arial" w:hAnsi="Arial" w:cs="Arial"/>
          <w:color w:val="525253"/>
          <w:sz w:val="18"/>
          <w:szCs w:val="18"/>
        </w:rPr>
        <w:t>і</w:t>
      </w:r>
      <w:r>
        <w:rPr>
          <w:rStyle w:val="apple-converted-space"/>
          <w:rFonts w:ascii="Arial" w:hAnsi="Arial" w:cs="Arial"/>
          <w:color w:val="525253"/>
          <w:sz w:val="18"/>
          <w:szCs w:val="18"/>
        </w:rPr>
        <w:t> </w:t>
      </w:r>
      <w:hyperlink r:id="rId7" w:history="1">
        <w:r>
          <w:rPr>
            <w:rStyle w:val="a5"/>
            <w:rFonts w:ascii="Arial" w:hAnsi="Arial" w:cs="Arial"/>
            <w:color w:val="12768E"/>
            <w:sz w:val="18"/>
            <w:szCs w:val="18"/>
            <w:u w:val="none"/>
            <w:bdr w:val="none" w:sz="0" w:space="0" w:color="auto" w:frame="1"/>
          </w:rPr>
          <w:t>http://test.dn.ua.</w:t>
        </w:r>
      </w:hyperlink>
      <w:r>
        <w:rPr>
          <w:rStyle w:val="apple-converted-space"/>
          <w:rFonts w:ascii="Arial" w:hAnsi="Arial" w:cs="Arial"/>
          <w:color w:val="525253"/>
          <w:sz w:val="18"/>
          <w:szCs w:val="18"/>
        </w:rPr>
        <w:t> </w:t>
      </w:r>
      <w:r>
        <w:rPr>
          <w:rFonts w:ascii="Arial" w:hAnsi="Arial" w:cs="Arial"/>
          <w:color w:val="525253"/>
          <w:sz w:val="18"/>
          <w:szCs w:val="18"/>
        </w:rPr>
        <w:t>Сайт також містить детальну інформацію за всіма питаннями підготовки до ЗНО 2015.</w:t>
      </w:r>
    </w:p>
    <w:p w:rsidR="00B911FC" w:rsidRDefault="00B911FC">
      <w:bookmarkStart w:id="0" w:name="_GoBack"/>
      <w:bookmarkEnd w:id="0"/>
    </w:p>
    <w:sectPr w:rsidR="00B91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BC"/>
    <w:rsid w:val="00B911FC"/>
    <w:rsid w:val="00D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30BC"/>
    <w:rPr>
      <w:b/>
      <w:bCs/>
    </w:rPr>
  </w:style>
  <w:style w:type="character" w:styleId="a5">
    <w:name w:val="Hyperlink"/>
    <w:basedOn w:val="a0"/>
    <w:uiPriority w:val="99"/>
    <w:semiHidden/>
    <w:unhideWhenUsed/>
    <w:rsid w:val="00D430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430BC"/>
    <w:rPr>
      <w:b/>
      <w:bCs/>
    </w:rPr>
  </w:style>
  <w:style w:type="character" w:styleId="a5">
    <w:name w:val="Hyperlink"/>
    <w:basedOn w:val="a0"/>
    <w:uiPriority w:val="99"/>
    <w:semiHidden/>
    <w:unhideWhenUsed/>
    <w:rsid w:val="00D430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.dn.ua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.gov.ua/ua/about-ministry/normative/2957-" TargetMode="External"/><Relationship Id="rId5" Type="http://schemas.openxmlformats.org/officeDocument/2006/relationships/hyperlink" Target="http://test.dn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3924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Григорьевич</dc:creator>
  <cp:lastModifiedBy>Николай Григорьевич</cp:lastModifiedBy>
  <cp:revision>1</cp:revision>
  <dcterms:created xsi:type="dcterms:W3CDTF">2014-11-28T08:09:00Z</dcterms:created>
  <dcterms:modified xsi:type="dcterms:W3CDTF">2014-11-28T08:11:00Z</dcterms:modified>
</cp:coreProperties>
</file>